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4850D" w14:textId="77777777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4E84FE8F" w14:textId="108DA406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24DA28F0" w14:textId="77777777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67171929" w14:textId="77777777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6DF5446F" w14:textId="77777777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7C30B365" w14:textId="77777777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24474E68" w14:textId="49F7B9E2" w:rsidR="00437516" w:rsidRDefault="0078724F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Ju</w:t>
      </w:r>
      <w:r w:rsidR="00135429">
        <w:rPr>
          <w:rFonts w:ascii="Verdana" w:hAnsi="Verdana"/>
          <w:color w:val="2C363A"/>
          <w:sz w:val="20"/>
          <w:szCs w:val="20"/>
        </w:rPr>
        <w:t>ly</w:t>
      </w:r>
      <w:r w:rsidR="00522557">
        <w:rPr>
          <w:rFonts w:ascii="Verdana" w:hAnsi="Verdana"/>
          <w:color w:val="2C363A"/>
          <w:sz w:val="20"/>
          <w:szCs w:val="20"/>
        </w:rPr>
        <w:t xml:space="preserve"> </w:t>
      </w:r>
      <w:r w:rsidR="00135429">
        <w:rPr>
          <w:rFonts w:ascii="Verdana" w:hAnsi="Verdana"/>
          <w:color w:val="2C363A"/>
          <w:sz w:val="20"/>
          <w:szCs w:val="20"/>
        </w:rPr>
        <w:t>3rd</w:t>
      </w:r>
      <w:r w:rsidR="00522557">
        <w:rPr>
          <w:rFonts w:ascii="Verdana" w:hAnsi="Verdana"/>
          <w:color w:val="2C363A"/>
          <w:sz w:val="20"/>
          <w:szCs w:val="20"/>
        </w:rPr>
        <w:t>, 2020</w:t>
      </w:r>
    </w:p>
    <w:p w14:paraId="4FFF4D1B" w14:textId="735F2625" w:rsidR="00012A50" w:rsidRDefault="00012A50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Attention: Avalon School of Cosmetology students,</w:t>
      </w:r>
    </w:p>
    <w:p w14:paraId="75A61E78" w14:textId="77777777" w:rsidR="009A080B" w:rsidRDefault="009A080B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 xml:space="preserve">As stated in the previous notification.  </w:t>
      </w:r>
      <w:r w:rsidR="00012A50">
        <w:rPr>
          <w:rFonts w:ascii="Verdana" w:hAnsi="Verdana"/>
          <w:color w:val="2C363A"/>
          <w:sz w:val="20"/>
          <w:szCs w:val="20"/>
        </w:rPr>
        <w:t xml:space="preserve">We have received a grant from the Department of Education to provide monetary emergency assistance to our students who are in need.  </w:t>
      </w:r>
      <w:r w:rsidR="00F8223B">
        <w:rPr>
          <w:rFonts w:ascii="Verdana" w:hAnsi="Verdana"/>
          <w:color w:val="2C363A"/>
          <w:sz w:val="20"/>
          <w:szCs w:val="20"/>
        </w:rPr>
        <w:t xml:space="preserve">This money will be free and non-taxable to students.  </w:t>
      </w:r>
    </w:p>
    <w:p w14:paraId="4ECED656" w14:textId="7613F9FB" w:rsidR="009A080B" w:rsidRDefault="00135429" w:rsidP="009A080B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 xml:space="preserve">Due to the unforeseen circumstances of our managerial staff being out for several weeks due to </w:t>
      </w:r>
      <w:proofErr w:type="spellStart"/>
      <w:r>
        <w:rPr>
          <w:rFonts w:ascii="Verdana" w:hAnsi="Verdana"/>
          <w:color w:val="2C363A"/>
          <w:sz w:val="20"/>
          <w:szCs w:val="20"/>
        </w:rPr>
        <w:t>Covid</w:t>
      </w:r>
      <w:proofErr w:type="spellEnd"/>
      <w:r>
        <w:rPr>
          <w:rFonts w:ascii="Verdana" w:hAnsi="Verdana"/>
          <w:color w:val="2C363A"/>
          <w:sz w:val="20"/>
          <w:szCs w:val="20"/>
        </w:rPr>
        <w:t xml:space="preserve"> 19 concerns, we will be extending the final review period to July 31</w:t>
      </w:r>
      <w:r w:rsidRPr="00135429">
        <w:rPr>
          <w:rFonts w:ascii="Verdana" w:hAnsi="Verdana"/>
          <w:color w:val="2C363A"/>
          <w:sz w:val="20"/>
          <w:szCs w:val="20"/>
          <w:vertAlign w:val="superscript"/>
        </w:rPr>
        <w:t>st</w:t>
      </w:r>
      <w:r>
        <w:rPr>
          <w:rFonts w:ascii="Verdana" w:hAnsi="Verdana"/>
          <w:color w:val="2C363A"/>
          <w:sz w:val="20"/>
          <w:szCs w:val="20"/>
        </w:rPr>
        <w:t xml:space="preserve"> vs June 30</w:t>
      </w:r>
      <w:r w:rsidRPr="00135429">
        <w:rPr>
          <w:rFonts w:ascii="Verdana" w:hAnsi="Verdana"/>
          <w:color w:val="2C363A"/>
          <w:sz w:val="20"/>
          <w:szCs w:val="20"/>
          <w:vertAlign w:val="superscript"/>
        </w:rPr>
        <w:t>th</w:t>
      </w:r>
      <w:r>
        <w:rPr>
          <w:rFonts w:ascii="Verdana" w:hAnsi="Verdana"/>
          <w:color w:val="2C363A"/>
          <w:sz w:val="20"/>
          <w:szCs w:val="20"/>
        </w:rPr>
        <w:t xml:space="preserve">.  The final student grant checks </w:t>
      </w:r>
      <w:r w:rsidR="00411DFB">
        <w:rPr>
          <w:rFonts w:ascii="Verdana" w:hAnsi="Verdana"/>
          <w:color w:val="2C363A"/>
          <w:sz w:val="20"/>
          <w:szCs w:val="20"/>
        </w:rPr>
        <w:t>are</w:t>
      </w:r>
      <w:r>
        <w:rPr>
          <w:rFonts w:ascii="Verdana" w:hAnsi="Verdana"/>
          <w:color w:val="2C363A"/>
          <w:sz w:val="20"/>
          <w:szCs w:val="20"/>
        </w:rPr>
        <w:t xml:space="preserve"> now scheduled to be paid out on August 4</w:t>
      </w:r>
      <w:r w:rsidRPr="00135429">
        <w:rPr>
          <w:rFonts w:ascii="Verdana" w:hAnsi="Verdana"/>
          <w:color w:val="2C363A"/>
          <w:sz w:val="20"/>
          <w:szCs w:val="20"/>
          <w:vertAlign w:val="superscript"/>
        </w:rPr>
        <w:t>th</w:t>
      </w:r>
      <w:r>
        <w:rPr>
          <w:rFonts w:ascii="Verdana" w:hAnsi="Verdana"/>
          <w:color w:val="2C363A"/>
          <w:sz w:val="20"/>
          <w:szCs w:val="20"/>
        </w:rPr>
        <w:t>.</w:t>
      </w:r>
    </w:p>
    <w:p w14:paraId="2BECCBC1" w14:textId="42519D0D" w:rsidR="00C94E6D" w:rsidRDefault="00C94E6D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The amount of these grant mon</w:t>
      </w:r>
      <w:r w:rsidR="00411DFB">
        <w:rPr>
          <w:rFonts w:ascii="Verdana" w:hAnsi="Verdana"/>
          <w:color w:val="2C363A"/>
          <w:sz w:val="20"/>
          <w:szCs w:val="20"/>
        </w:rPr>
        <w:t>ey payouts</w:t>
      </w:r>
      <w:r>
        <w:rPr>
          <w:rFonts w:ascii="Verdana" w:hAnsi="Verdana"/>
          <w:color w:val="2C363A"/>
          <w:sz w:val="20"/>
          <w:szCs w:val="20"/>
        </w:rPr>
        <w:t xml:space="preserve"> w</w:t>
      </w:r>
      <w:r w:rsidR="00135429">
        <w:rPr>
          <w:rFonts w:ascii="Verdana" w:hAnsi="Verdana"/>
          <w:color w:val="2C363A"/>
          <w:sz w:val="20"/>
          <w:szCs w:val="20"/>
        </w:rPr>
        <w:t>ill be</w:t>
      </w:r>
      <w:r>
        <w:rPr>
          <w:rFonts w:ascii="Verdana" w:hAnsi="Verdana"/>
          <w:color w:val="2C363A"/>
          <w:sz w:val="20"/>
          <w:szCs w:val="20"/>
        </w:rPr>
        <w:t xml:space="preserve"> determined </w:t>
      </w:r>
      <w:r w:rsidR="00135429">
        <w:rPr>
          <w:rFonts w:ascii="Verdana" w:hAnsi="Verdana"/>
          <w:color w:val="2C363A"/>
          <w:sz w:val="20"/>
          <w:szCs w:val="20"/>
        </w:rPr>
        <w:t xml:space="preserve">by the number of students who applied and qualify by their active status, </w:t>
      </w:r>
      <w:proofErr w:type="gramStart"/>
      <w:r w:rsidR="00135429">
        <w:rPr>
          <w:rFonts w:ascii="Verdana" w:hAnsi="Verdana"/>
          <w:color w:val="2C363A"/>
          <w:sz w:val="20"/>
          <w:szCs w:val="20"/>
        </w:rPr>
        <w:t>attendance</w:t>
      </w:r>
      <w:proofErr w:type="gramEnd"/>
      <w:r w:rsidR="00411DFB">
        <w:rPr>
          <w:rFonts w:ascii="Verdana" w:hAnsi="Verdana"/>
          <w:color w:val="2C363A"/>
          <w:sz w:val="20"/>
          <w:szCs w:val="20"/>
        </w:rPr>
        <w:t xml:space="preserve"> </w:t>
      </w:r>
      <w:r w:rsidR="00135429">
        <w:rPr>
          <w:rFonts w:ascii="Verdana" w:hAnsi="Verdana"/>
          <w:color w:val="2C363A"/>
          <w:sz w:val="20"/>
          <w:szCs w:val="20"/>
        </w:rPr>
        <w:t>and GPA</w:t>
      </w:r>
      <w:r w:rsidR="00411DFB">
        <w:rPr>
          <w:rFonts w:ascii="Verdana" w:hAnsi="Verdana"/>
          <w:color w:val="2C363A"/>
          <w:sz w:val="20"/>
          <w:szCs w:val="20"/>
        </w:rPr>
        <w:t xml:space="preserve"> percentages as of July 31st</w:t>
      </w:r>
      <w:r w:rsidR="00135429">
        <w:rPr>
          <w:rFonts w:ascii="Verdana" w:hAnsi="Verdana"/>
          <w:color w:val="2C363A"/>
          <w:sz w:val="20"/>
          <w:szCs w:val="20"/>
        </w:rPr>
        <w:t xml:space="preserve">.  </w:t>
      </w:r>
      <w:r>
        <w:rPr>
          <w:rFonts w:ascii="Verdana" w:hAnsi="Verdana"/>
          <w:color w:val="2C363A"/>
          <w:sz w:val="20"/>
          <w:szCs w:val="20"/>
        </w:rPr>
        <w:t xml:space="preserve"> </w:t>
      </w:r>
    </w:p>
    <w:p w14:paraId="103DE4DF" w14:textId="1EBE8E19" w:rsidR="00012A50" w:rsidRDefault="00012A50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If you have a special circumstance that you would like to discuss, please c</w:t>
      </w:r>
      <w:r w:rsidR="009A080B">
        <w:rPr>
          <w:rFonts w:ascii="Verdana" w:hAnsi="Verdana"/>
          <w:color w:val="2C363A"/>
          <w:sz w:val="20"/>
          <w:szCs w:val="20"/>
        </w:rPr>
        <w:t>ontact</w:t>
      </w:r>
      <w:r>
        <w:rPr>
          <w:rFonts w:ascii="Verdana" w:hAnsi="Verdana"/>
          <w:color w:val="2C363A"/>
          <w:sz w:val="20"/>
          <w:szCs w:val="20"/>
        </w:rPr>
        <w:t xml:space="preserve"> the school at 507-372-2344</w:t>
      </w:r>
      <w:r w:rsidR="009A080B">
        <w:rPr>
          <w:rFonts w:ascii="Verdana" w:hAnsi="Verdana"/>
          <w:color w:val="2C363A"/>
          <w:sz w:val="20"/>
          <w:szCs w:val="20"/>
        </w:rPr>
        <w:t>.</w:t>
      </w:r>
      <w:r>
        <w:rPr>
          <w:rFonts w:ascii="Verdana" w:hAnsi="Verdana"/>
          <w:color w:val="2C363A"/>
          <w:sz w:val="20"/>
          <w:szCs w:val="20"/>
        </w:rPr>
        <w:t xml:space="preserve"> </w:t>
      </w:r>
    </w:p>
    <w:p w14:paraId="2A82BB4E" w14:textId="435AE2FB" w:rsidR="00F8223B" w:rsidRDefault="00F8223B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10C27EF8" w14:textId="77777777" w:rsidR="00437516" w:rsidRDefault="00437516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</w:p>
    <w:p w14:paraId="2551B1DA" w14:textId="77777777" w:rsidR="00012A50" w:rsidRDefault="00012A50" w:rsidP="00012A50">
      <w:pPr>
        <w:pStyle w:val="NormalWeb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 </w:t>
      </w:r>
    </w:p>
    <w:p w14:paraId="4A20ADEB" w14:textId="77777777" w:rsidR="00012A50" w:rsidRDefault="00012A50" w:rsidP="00F8223B">
      <w:pPr>
        <w:pStyle w:val="NormalWeb"/>
        <w:spacing w:before="0" w:beforeAutospacing="0" w:after="0" w:after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Kimberly Schroeder</w:t>
      </w:r>
    </w:p>
    <w:p w14:paraId="62BCF346" w14:textId="77777777" w:rsidR="00012A50" w:rsidRDefault="00012A50" w:rsidP="00F8223B">
      <w:pPr>
        <w:pStyle w:val="NormalWeb"/>
        <w:spacing w:before="0" w:beforeAutospacing="0" w:after="0" w:after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  <w:shd w:val="clear" w:color="auto" w:fill="FFFFFF"/>
        </w:rPr>
        <w:t>Avalon School of Cosmetology </w:t>
      </w:r>
    </w:p>
    <w:p w14:paraId="05CDBBA5" w14:textId="77777777" w:rsidR="00012A50" w:rsidRDefault="00012A50" w:rsidP="00F8223B">
      <w:pPr>
        <w:pStyle w:val="NormalWeb"/>
        <w:spacing w:before="0" w:beforeAutospacing="0" w:after="0" w:after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Owner/Director</w:t>
      </w:r>
    </w:p>
    <w:p w14:paraId="40A45C0B" w14:textId="77777777" w:rsidR="00012A50" w:rsidRDefault="00012A50" w:rsidP="00F8223B">
      <w:pPr>
        <w:pStyle w:val="NormalWeb"/>
        <w:spacing w:before="0" w:beforeAutospacing="0" w:after="0" w:after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507-372-2344</w:t>
      </w:r>
    </w:p>
    <w:p w14:paraId="2EB8E006" w14:textId="77777777" w:rsidR="00987313" w:rsidRDefault="00987313"/>
    <w:sectPr w:rsidR="00987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50"/>
    <w:rsid w:val="00012A50"/>
    <w:rsid w:val="00135429"/>
    <w:rsid w:val="001A3976"/>
    <w:rsid w:val="001F1087"/>
    <w:rsid w:val="00411DFB"/>
    <w:rsid w:val="00437516"/>
    <w:rsid w:val="00522557"/>
    <w:rsid w:val="006A6E88"/>
    <w:rsid w:val="0078724F"/>
    <w:rsid w:val="00987313"/>
    <w:rsid w:val="009A080B"/>
    <w:rsid w:val="00B23988"/>
    <w:rsid w:val="00C94E6D"/>
    <w:rsid w:val="00DA2123"/>
    <w:rsid w:val="00E84880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D52F"/>
  <w15:chartTrackingRefBased/>
  <w15:docId w15:val="{921035B4-9127-4B9F-A019-4DA7A658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2020-07-03T17:47:00Z</dcterms:created>
  <dcterms:modified xsi:type="dcterms:W3CDTF">2020-07-03T17:55:00Z</dcterms:modified>
</cp:coreProperties>
</file>